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8E527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E5279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8E5279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Вопросы к </w:t>
      </w:r>
      <w:r w:rsidR="00D4506A">
        <w:rPr>
          <w:b/>
          <w:sz w:val="28"/>
          <w:szCs w:val="28"/>
        </w:rPr>
        <w:t>зачет</w:t>
      </w:r>
      <w:bookmarkStart w:id="0" w:name="_GoBack"/>
      <w:bookmarkEnd w:id="0"/>
      <w:r w:rsidRPr="00E411AE">
        <w:rPr>
          <w:b/>
          <w:sz w:val="28"/>
          <w:szCs w:val="28"/>
        </w:rPr>
        <w:t xml:space="preserve">у по дисциплине </w:t>
      </w: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«Финансовый менеджмент» </w:t>
      </w:r>
    </w:p>
    <w:p w:rsidR="008E5279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 w:rsidRPr="005F04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курса экономического факультета направления</w:t>
      </w:r>
      <w:r w:rsidRPr="00907B59">
        <w:rPr>
          <w:b/>
          <w:sz w:val="28"/>
          <w:szCs w:val="28"/>
        </w:rPr>
        <w:t xml:space="preserve"> </w:t>
      </w:r>
    </w:p>
    <w:p w:rsidR="005F047B" w:rsidRDefault="00722DE5" w:rsidP="005F047B">
      <w:pPr>
        <w:spacing w:line="360" w:lineRule="auto"/>
        <w:jc w:val="center"/>
        <w:rPr>
          <w:b/>
          <w:sz w:val="28"/>
          <w:szCs w:val="28"/>
        </w:rPr>
      </w:pPr>
      <w:r w:rsidRPr="00722DE5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.03.02</w:t>
      </w:r>
      <w:r w:rsidR="005F047B" w:rsidRPr="00907B59">
        <w:rPr>
          <w:b/>
          <w:sz w:val="28"/>
          <w:szCs w:val="28"/>
        </w:rPr>
        <w:t xml:space="preserve"> – «</w:t>
      </w:r>
      <w:r w:rsidR="005F047B">
        <w:rPr>
          <w:b/>
          <w:sz w:val="28"/>
          <w:szCs w:val="28"/>
        </w:rPr>
        <w:t>Менеджмент</w:t>
      </w:r>
      <w:r w:rsidR="005F047B" w:rsidRPr="00907B59">
        <w:rPr>
          <w:b/>
          <w:sz w:val="28"/>
          <w:szCs w:val="28"/>
        </w:rPr>
        <w:t>»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Структура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Принципы, цели и задачи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Роль и функции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Взаимосвязь финансового менеджмента и бухгалтерского учета</w:t>
      </w:r>
    </w:p>
    <w:p w:rsidR="008B1DC5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Концепции финансового менеджмента</w:t>
      </w:r>
    </w:p>
    <w:p w:rsidR="008B1DC5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Базовые показатели финансового менеджмента</w:t>
      </w:r>
    </w:p>
    <w:p w:rsidR="008B1DC5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Регулирование экономической рентабельности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Первый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Второй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затрат предприятия и сила воздействия операционного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Расчет порога рентабельности и запаса финансовой прочности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Взаимодействие финансового и операционного рычагов и оценка совокупного риска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Основные понятия, связанные с движением денежных потоков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и методы измерения денежных потоков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потока денежных средств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Прогнозирование денежных потоков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Чистый оборотный капитал и текущие финансовые потребности организации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Ускорение оборачиваемости оборотных средств — способ снижения текущих финансовых потребностей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lastRenderedPageBreak/>
        <w:t xml:space="preserve">Выбор политики комплексного оперативного управления текущими активами и текущими пассивами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и управление дебиторской задолженностью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Капитал: сущность, трактовки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собственным капиталом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заемным капиталом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Лизинг как источник финансирования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Теории структуры капитала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Дивидендная политика и ее влияние на рыночную стоимость предприятия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Источники и формы для выплаты дивидендов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Ограничения для выплаты дивидендов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 содержание финансового планирования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Методология финансового планирования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Финансовые прогнозы, программы, концепции, планы и бюджеты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инвестиционных решений.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Понятие инвестиционного проекта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Критерии эффективности инвестиционных проектов. </w:t>
      </w:r>
    </w:p>
    <w:p w:rsidR="008B1DC5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Особенности рисков, возникающих на финансовых рынках: инвестиционный риск</w:t>
      </w:r>
    </w:p>
    <w:p w:rsidR="0026188A" w:rsidRPr="005E4C09" w:rsidRDefault="0026188A" w:rsidP="00180965">
      <w:pPr>
        <w:pStyle w:val="2"/>
        <w:spacing w:line="240" w:lineRule="auto"/>
        <w:ind w:left="720"/>
        <w:jc w:val="both"/>
        <w:rPr>
          <w:bCs/>
          <w:sz w:val="28"/>
          <w:szCs w:val="28"/>
        </w:rPr>
      </w:pPr>
    </w:p>
    <w:p w:rsidR="0026188A" w:rsidRPr="0026188A" w:rsidRDefault="0026188A" w:rsidP="0026188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6188A" w:rsidRDefault="0026188A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  <w:r>
        <w:rPr>
          <w:sz w:val="28"/>
          <w:szCs w:val="28"/>
        </w:rPr>
        <w:t>Доцент                                                                                        Л.А. Латышева</w:t>
      </w:r>
    </w:p>
    <w:sectPr w:rsidR="005F047B" w:rsidSect="005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38CF"/>
    <w:multiLevelType w:val="hybridMultilevel"/>
    <w:tmpl w:val="40682230"/>
    <w:lvl w:ilvl="0" w:tplc="D52C8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E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E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E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7692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86A69"/>
    <w:multiLevelType w:val="hybridMultilevel"/>
    <w:tmpl w:val="FCA843FC"/>
    <w:lvl w:ilvl="0" w:tplc="9EB4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E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4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E1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1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0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ED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A0E15"/>
    <w:multiLevelType w:val="hybridMultilevel"/>
    <w:tmpl w:val="E3BC5DF6"/>
    <w:lvl w:ilvl="0" w:tplc="1C043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2D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0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69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E4AF0"/>
    <w:multiLevelType w:val="hybridMultilevel"/>
    <w:tmpl w:val="1B7CD18A"/>
    <w:lvl w:ilvl="0" w:tplc="384A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9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F3D15"/>
    <w:multiLevelType w:val="hybridMultilevel"/>
    <w:tmpl w:val="1BC85034"/>
    <w:lvl w:ilvl="0" w:tplc="39C6C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6D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1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B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4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C0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D3F2D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A0B4E"/>
    <w:multiLevelType w:val="hybridMultilevel"/>
    <w:tmpl w:val="9DB22432"/>
    <w:lvl w:ilvl="0" w:tplc="025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9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2D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88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86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EB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A28E2"/>
    <w:multiLevelType w:val="hybridMultilevel"/>
    <w:tmpl w:val="62BC5B20"/>
    <w:lvl w:ilvl="0" w:tplc="7248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0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9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2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0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2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A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7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E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A"/>
    <w:rsid w:val="00003F6F"/>
    <w:rsid w:val="00180965"/>
    <w:rsid w:val="0026188A"/>
    <w:rsid w:val="00536903"/>
    <w:rsid w:val="005E4C09"/>
    <w:rsid w:val="005F047B"/>
    <w:rsid w:val="00722DE5"/>
    <w:rsid w:val="008B1DC5"/>
    <w:rsid w:val="008E5279"/>
    <w:rsid w:val="00A86DDD"/>
    <w:rsid w:val="00B00D40"/>
    <w:rsid w:val="00D4506A"/>
    <w:rsid w:val="00EC5656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7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21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9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5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9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9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7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51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99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60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Латышева</dc:creator>
  <cp:lastModifiedBy>Пользователь Windows</cp:lastModifiedBy>
  <cp:revision>3</cp:revision>
  <cp:lastPrinted>2015-10-15T09:28:00Z</cp:lastPrinted>
  <dcterms:created xsi:type="dcterms:W3CDTF">2021-01-12T17:59:00Z</dcterms:created>
  <dcterms:modified xsi:type="dcterms:W3CDTF">2021-01-17T10:49:00Z</dcterms:modified>
</cp:coreProperties>
</file>